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69" w:rsidRPr="002F31E6" w:rsidRDefault="00092369" w:rsidP="002F3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E6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92369" w:rsidRPr="002F31E6" w:rsidRDefault="00092369" w:rsidP="002F3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E6">
        <w:rPr>
          <w:rFonts w:ascii="Times New Roman" w:hAnsi="Times New Roman" w:cs="Times New Roman"/>
          <w:b/>
          <w:sz w:val="24"/>
          <w:szCs w:val="24"/>
        </w:rPr>
        <w:t>по учебному предмету «Английский язык»</w:t>
      </w:r>
    </w:p>
    <w:p w:rsidR="00092369" w:rsidRPr="002F31E6" w:rsidRDefault="00092369" w:rsidP="002F3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E6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2F31E6" w:rsidRDefault="002F31E6" w:rsidP="002F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2F31E6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F31E6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31E6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F31E6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1E6">
        <w:rPr>
          <w:rFonts w:ascii="Times New Roman" w:hAnsi="Times New Roman" w:cs="Times New Roman"/>
          <w:sz w:val="24"/>
          <w:szCs w:val="24"/>
        </w:rPr>
        <w:t>Программа по-иностранному (английскому) языку на уровне начального общего образования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освоения программы начального общего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образования ФГОС НОО, а также ориентирована на целевые приоритеты духовно-нравственного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развития, воспитания и социализации обучающихся, сформулированные в федеральной рабочей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программе воспитания.</w:t>
      </w:r>
      <w:proofErr w:type="gramEnd"/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Цели обучения иностранному (английскому) языку на уровне начального общего образования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 xml:space="preserve">можно условно разделить </w:t>
      </w:r>
      <w:proofErr w:type="gramStart"/>
      <w:r w:rsidRPr="002F31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31E6">
        <w:rPr>
          <w:rFonts w:ascii="Times New Roman" w:hAnsi="Times New Roman" w:cs="Times New Roman"/>
          <w:sz w:val="24"/>
          <w:szCs w:val="24"/>
        </w:rPr>
        <w:t xml:space="preserve"> образовательные, развивающие, воспитывающие.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Образовательные цели программы по иностранному (английскому) языку на уровне начального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общего образования включают: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1E6">
        <w:rPr>
          <w:rFonts w:ascii="Times New Roman" w:hAnsi="Times New Roman" w:cs="Times New Roman"/>
          <w:sz w:val="24"/>
          <w:szCs w:val="24"/>
        </w:rPr>
        <w:t>- формирование элементарной иноязычной коммуникативной компетенции, то есть способности и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готовности общаться с носителями изучаемого иностранного языка в устной (говорение и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E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F31E6">
        <w:rPr>
          <w:rFonts w:ascii="Times New Roman" w:hAnsi="Times New Roman" w:cs="Times New Roman"/>
          <w:sz w:val="24"/>
          <w:szCs w:val="24"/>
        </w:rPr>
        <w:t>) и письменной (чтение и письмо) форме с учётом возрастных возможностей и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потребностей обучающегося;</w:t>
      </w:r>
      <w:proofErr w:type="gramEnd"/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 xml:space="preserve">- расширение лингвистического кругозора </w:t>
      </w:r>
      <w:proofErr w:type="gramStart"/>
      <w:r w:rsidRPr="002F31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1E6">
        <w:rPr>
          <w:rFonts w:ascii="Times New Roman" w:hAnsi="Times New Roman" w:cs="Times New Roman"/>
          <w:sz w:val="24"/>
          <w:szCs w:val="24"/>
        </w:rPr>
        <w:t xml:space="preserve"> за счёт овладения новыми языковыми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средствами (фонетическими, орфографическими, лексическими, грамматическими) в соответствии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c отобранными темами общения;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освоение знаний о языковых явлениях изучаемого иностранного языка, о разных способах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выражения мысли на родном и иностранном языках;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использование для решения учебных задач интеллектуальных операций (сравнение, анализ,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обобщение);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формирование умений работать с информацией, представленной в текстах разного типа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(описание, повествование, рассуждение), пользоваться при необходимости словарями по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иностранному языку.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Развивающие цели программы по иностранному (английскому) языку на уровне начального общего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образования включают: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 xml:space="preserve">- осознание </w:t>
      </w:r>
      <w:proofErr w:type="gramStart"/>
      <w:r w:rsidRPr="002F31E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31E6">
        <w:rPr>
          <w:rFonts w:ascii="Times New Roman" w:hAnsi="Times New Roman" w:cs="Times New Roman"/>
          <w:sz w:val="24"/>
          <w:szCs w:val="24"/>
        </w:rPr>
        <w:t xml:space="preserve"> роли языков как средства межличностного и межкультурного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взаимодействия в условиях поликультурного, многоязычного мира и инструмента познания мира и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культуры других народов;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становление коммуникативной культуры обучающихся и их общего речевого развития;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развитие компенсаторной способности адаптироваться к ситуациям общения при получении и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передаче информации в условиях дефицита языковых средств;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формирование регулятивных действий: планирование последовательных шагов для решения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контроль процесса и результата своей деятельности;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установление причины возникшей трудности и (или) ошибки, корректировка деятельности;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lastRenderedPageBreak/>
        <w:t>- становление способности к оценке своих достижений в изучении иностранного языка, мотивация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совершенствовать свои коммуникативные умения на иностранном языке.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Изучение иностранного (английского) языка обеспечивает: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понимание необходимости овладения иностранным языком как средством общения в условиях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взаимодействия разных стран и народов;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формирование предпосылок социокультурной/межкультурной компетенции, позволяющей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приобщаться к культуре, традициям, реалиям стран/страны изучаемого языка, готовности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представлять свою страну, её культуру в условиях межкультурного общения, соблюдая речевой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этикет и используя имеющиеся речевые и неречевые средства общения;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воспитание уважительного отношения к иной культуре посредством знакомств с культурой стран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изучаемого языка и более глубокого осознания особенностей культуры своего народа;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- воспитание эмоционального и познавательного интереса к художественной культуре других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народов;</w:t>
      </w:r>
    </w:p>
    <w:p w:rsidR="00092369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 xml:space="preserve">- формирование положительной мотивации и устойчивого </w:t>
      </w:r>
      <w:proofErr w:type="spellStart"/>
      <w:r w:rsidRPr="002F31E6">
        <w:rPr>
          <w:rFonts w:ascii="Times New Roman" w:hAnsi="Times New Roman" w:cs="Times New Roman"/>
          <w:sz w:val="24"/>
          <w:szCs w:val="24"/>
        </w:rPr>
        <w:t>учебнопознавательного</w:t>
      </w:r>
      <w:proofErr w:type="spellEnd"/>
      <w:r w:rsidRPr="002F31E6">
        <w:rPr>
          <w:rFonts w:ascii="Times New Roman" w:hAnsi="Times New Roman" w:cs="Times New Roman"/>
          <w:sz w:val="24"/>
          <w:szCs w:val="24"/>
        </w:rPr>
        <w:t xml:space="preserve"> интереса к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>предмету «Иностранный язык».</w:t>
      </w:r>
    </w:p>
    <w:p w:rsidR="00B8267C" w:rsidRPr="002F31E6" w:rsidRDefault="00092369" w:rsidP="002F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иностранному (английскому) языку включают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r w:rsidRPr="002F31E6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2F31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F31E6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 общего</w:t>
      </w:r>
      <w:r w:rsidR="002F31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F31E6">
        <w:rPr>
          <w:rFonts w:ascii="Times New Roman" w:hAnsi="Times New Roman" w:cs="Times New Roman"/>
          <w:sz w:val="24"/>
          <w:szCs w:val="24"/>
        </w:rPr>
        <w:t>образования, а также предметные достижения обучающегося за каждый год обучения.</w:t>
      </w:r>
    </w:p>
    <w:sectPr w:rsidR="00B8267C" w:rsidRPr="002F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84"/>
    <w:rsid w:val="00092369"/>
    <w:rsid w:val="000E7184"/>
    <w:rsid w:val="002F31E6"/>
    <w:rsid w:val="003832C2"/>
    <w:rsid w:val="00B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2023-10-16T02:09:00Z</dcterms:created>
  <dcterms:modified xsi:type="dcterms:W3CDTF">2023-10-16T02:36:00Z</dcterms:modified>
</cp:coreProperties>
</file>